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14BFA" w14:textId="77777777" w:rsidR="00F74EB4" w:rsidRDefault="00F74EB4" w:rsidP="00F74EB4">
      <w:pPr>
        <w:rPr>
          <w:rFonts w:ascii="Arial" w:hAnsi="Arial" w:cs="Arial"/>
          <w:sz w:val="36"/>
          <w:szCs w:val="36"/>
        </w:rPr>
      </w:pPr>
      <w:r>
        <w:rPr>
          <w:noProof/>
          <w:lang w:eastAsia="nl-NL"/>
        </w:rPr>
        <w:drawing>
          <wp:anchor distT="0" distB="0" distL="114300" distR="114300" simplePos="0" relativeHeight="251658240" behindDoc="0" locked="0" layoutInCell="1" allowOverlap="1" wp14:anchorId="135CDB63" wp14:editId="6C592CAB">
            <wp:simplePos x="0" y="0"/>
            <wp:positionH relativeFrom="column">
              <wp:posOffset>-4445</wp:posOffset>
            </wp:positionH>
            <wp:positionV relativeFrom="paragraph">
              <wp:posOffset>2540</wp:posOffset>
            </wp:positionV>
            <wp:extent cx="1143000" cy="828675"/>
            <wp:effectExtent l="19050" t="0" r="0" b="0"/>
            <wp:wrapSquare wrapText="bothSides"/>
            <wp:docPr id="2" name="Afbeelding 1" descr="NUT wit in blauw-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NUT wit in blauw-klein"/>
                    <pic:cNvPicPr>
                      <a:picLocks noChangeAspect="1" noChangeArrowheads="1"/>
                    </pic:cNvPicPr>
                  </pic:nvPicPr>
                  <pic:blipFill>
                    <a:blip r:embed="rId4" cstate="print"/>
                    <a:srcRect/>
                    <a:stretch>
                      <a:fillRect/>
                    </a:stretch>
                  </pic:blipFill>
                  <pic:spPr bwMode="auto">
                    <a:xfrm>
                      <a:off x="0" y="0"/>
                      <a:ext cx="1143000" cy="828675"/>
                    </a:xfrm>
                    <a:prstGeom prst="rect">
                      <a:avLst/>
                    </a:prstGeom>
                    <a:noFill/>
                  </pic:spPr>
                </pic:pic>
              </a:graphicData>
            </a:graphic>
          </wp:anchor>
        </w:drawing>
      </w:r>
    </w:p>
    <w:p w14:paraId="213CB952" w14:textId="338FFFD6" w:rsidR="00F74EB4" w:rsidRPr="00F74EB4" w:rsidRDefault="00F74EB4" w:rsidP="00F74EB4">
      <w:pPr>
        <w:rPr>
          <w:rFonts w:ascii="Arial" w:hAnsi="Arial" w:cs="Arial"/>
          <w:sz w:val="36"/>
          <w:szCs w:val="36"/>
        </w:rPr>
      </w:pPr>
      <w:r>
        <w:rPr>
          <w:rFonts w:ascii="Arial" w:hAnsi="Arial" w:cs="Arial"/>
          <w:sz w:val="36"/>
          <w:szCs w:val="36"/>
        </w:rPr>
        <w:t xml:space="preserve">Beleidsplan Nutsdepartement </w:t>
      </w:r>
      <w:r>
        <w:rPr>
          <w:rFonts w:ascii="Arial" w:hAnsi="Arial" w:cs="Arial"/>
          <w:b/>
          <w:sz w:val="36"/>
          <w:szCs w:val="36"/>
        </w:rPr>
        <w:t>Herwijnen</w:t>
      </w:r>
      <w:r w:rsidR="00870E90">
        <w:rPr>
          <w:rFonts w:ascii="Arial" w:hAnsi="Arial" w:cs="Arial"/>
          <w:b/>
          <w:sz w:val="36"/>
          <w:szCs w:val="36"/>
        </w:rPr>
        <w:t xml:space="preserve"> </w:t>
      </w:r>
      <w:r w:rsidR="00DE659C">
        <w:rPr>
          <w:rFonts w:ascii="Arial" w:hAnsi="Arial" w:cs="Arial"/>
          <w:sz w:val="36"/>
          <w:szCs w:val="36"/>
        </w:rPr>
        <w:t>20</w:t>
      </w:r>
      <w:r w:rsidR="006015B9">
        <w:rPr>
          <w:rFonts w:ascii="Arial" w:hAnsi="Arial" w:cs="Arial"/>
          <w:sz w:val="36"/>
          <w:szCs w:val="36"/>
        </w:rPr>
        <w:t>2</w:t>
      </w:r>
      <w:r w:rsidR="004D5226">
        <w:rPr>
          <w:rFonts w:ascii="Arial" w:hAnsi="Arial" w:cs="Arial"/>
          <w:sz w:val="36"/>
          <w:szCs w:val="36"/>
        </w:rPr>
        <w:t>3</w:t>
      </w:r>
      <w:r w:rsidR="00DE659C">
        <w:rPr>
          <w:rFonts w:ascii="Arial" w:hAnsi="Arial" w:cs="Arial"/>
          <w:sz w:val="36"/>
          <w:szCs w:val="36"/>
        </w:rPr>
        <w:t>/20</w:t>
      </w:r>
      <w:r w:rsidR="006A711B">
        <w:rPr>
          <w:rFonts w:ascii="Arial" w:hAnsi="Arial" w:cs="Arial"/>
          <w:sz w:val="36"/>
          <w:szCs w:val="36"/>
        </w:rPr>
        <w:t>2</w:t>
      </w:r>
      <w:r w:rsidR="004D5226">
        <w:rPr>
          <w:rFonts w:ascii="Arial" w:hAnsi="Arial" w:cs="Arial"/>
          <w:sz w:val="36"/>
          <w:szCs w:val="36"/>
        </w:rPr>
        <w:t>4</w:t>
      </w:r>
    </w:p>
    <w:p w14:paraId="319E503D" w14:textId="77777777" w:rsidR="00F74EB4" w:rsidRDefault="00F74EB4" w:rsidP="00F74EB4">
      <w:pPr>
        <w:rPr>
          <w:rFonts w:ascii="Arial" w:hAnsi="Arial" w:cs="Arial"/>
          <w:sz w:val="20"/>
          <w:szCs w:val="20"/>
        </w:rPr>
      </w:pPr>
      <w:r>
        <w:t>RSIN: 804089541</w:t>
      </w:r>
    </w:p>
    <w:p w14:paraId="2178F8A6" w14:textId="77777777" w:rsidR="00F74EB4" w:rsidRDefault="00F74EB4" w:rsidP="00F74EB4">
      <w:pPr>
        <w:rPr>
          <w:rFonts w:ascii="Arial" w:hAnsi="Arial" w:cs="Arial"/>
          <w:b/>
          <w:sz w:val="20"/>
          <w:szCs w:val="20"/>
        </w:rPr>
      </w:pPr>
    </w:p>
    <w:p w14:paraId="38E7AC88" w14:textId="77777777" w:rsidR="00F74EB4" w:rsidRDefault="00F74EB4" w:rsidP="00F74EB4">
      <w:pPr>
        <w:rPr>
          <w:rFonts w:ascii="Arial" w:hAnsi="Arial" w:cs="Arial"/>
          <w:b/>
          <w:sz w:val="20"/>
          <w:szCs w:val="20"/>
        </w:rPr>
      </w:pPr>
    </w:p>
    <w:p w14:paraId="2AD2A809" w14:textId="77777777" w:rsidR="00F74EB4" w:rsidRDefault="00F74EB4" w:rsidP="00F74EB4">
      <w:pPr>
        <w:rPr>
          <w:rFonts w:ascii="Arial" w:hAnsi="Arial" w:cs="Arial"/>
          <w:b/>
          <w:sz w:val="20"/>
          <w:szCs w:val="20"/>
        </w:rPr>
      </w:pPr>
      <w:r>
        <w:rPr>
          <w:rFonts w:ascii="Arial" w:hAnsi="Arial" w:cs="Arial"/>
          <w:b/>
          <w:sz w:val="20"/>
          <w:szCs w:val="20"/>
        </w:rPr>
        <w:t>1.Doelstelling</w:t>
      </w:r>
    </w:p>
    <w:p w14:paraId="6E8537CF" w14:textId="77777777" w:rsidR="00F74EB4" w:rsidRDefault="00F74EB4" w:rsidP="00F74EB4">
      <w:pPr>
        <w:rPr>
          <w:rFonts w:ascii="Arial" w:hAnsi="Arial" w:cs="Arial"/>
          <w:sz w:val="20"/>
          <w:szCs w:val="20"/>
        </w:rPr>
      </w:pPr>
      <w:r>
        <w:rPr>
          <w:rFonts w:ascii="Arial" w:hAnsi="Arial" w:cs="Arial"/>
          <w:sz w:val="20"/>
          <w:szCs w:val="20"/>
        </w:rPr>
        <w:t xml:space="preserve">Het departement  Herwijnen is een vereniging met statuten die zijn opgemaakt d.d. 16-11-1994. Het departement stelt zich ten doel, in overeenstemming met de doelstelling van de Maatschappij, het welzijn, in de ruimste zin, van individu en samenleving te bevorderen. Zij gaat daarbij uit van een gezindheid tot dienstverlening aan de medemens en van de onafhankelijkheid van enige groepering van levensbeschouwelijke, politieke of economische aard.  Alle activiteiten van het departement zijn gericht op bovengenoemde doelstelling en hebben geen winstoogmerk. </w:t>
      </w:r>
    </w:p>
    <w:p w14:paraId="07BAF88A" w14:textId="77777777" w:rsidR="00F74EB4" w:rsidRDefault="00F74EB4" w:rsidP="00F74EB4">
      <w:pPr>
        <w:rPr>
          <w:rFonts w:ascii="Arial" w:hAnsi="Arial" w:cs="Arial"/>
          <w:sz w:val="20"/>
          <w:szCs w:val="20"/>
        </w:rPr>
      </w:pPr>
    </w:p>
    <w:p w14:paraId="2ADD6ED2" w14:textId="77777777" w:rsidR="00F74EB4" w:rsidRDefault="00F74EB4" w:rsidP="00F74EB4">
      <w:pPr>
        <w:rPr>
          <w:rFonts w:ascii="Arial" w:hAnsi="Arial" w:cs="Arial"/>
          <w:b/>
          <w:sz w:val="20"/>
          <w:szCs w:val="20"/>
        </w:rPr>
      </w:pPr>
      <w:r>
        <w:rPr>
          <w:rFonts w:ascii="Arial" w:hAnsi="Arial" w:cs="Arial"/>
          <w:b/>
          <w:sz w:val="20"/>
          <w:szCs w:val="20"/>
        </w:rPr>
        <w:t>2.Organisatie</w:t>
      </w:r>
    </w:p>
    <w:p w14:paraId="0BF139F8" w14:textId="77777777" w:rsidR="00F74EB4" w:rsidRDefault="00F74EB4" w:rsidP="00F74EB4">
      <w:pPr>
        <w:rPr>
          <w:rFonts w:ascii="Arial" w:hAnsi="Arial" w:cs="Arial"/>
          <w:sz w:val="20"/>
          <w:szCs w:val="20"/>
        </w:rPr>
      </w:pPr>
      <w:r>
        <w:rPr>
          <w:rFonts w:ascii="Arial" w:hAnsi="Arial" w:cs="Arial"/>
          <w:sz w:val="20"/>
          <w:szCs w:val="20"/>
        </w:rPr>
        <w:t>Het departement Herwijnen is lid van de Maatschappij tot Nut van ’t Algemeen. Het departement is een vereniging met leden. Jaarlijks houdt het departement een Algemene Ledenvergadering waarin verantwoording wordt afgelegd over het gevoerde beleid en activiteiten van het afgelopen jaar en het beleid voor het volgende jaar/jaren wordt vastgesteld.</w:t>
      </w:r>
    </w:p>
    <w:p w14:paraId="4049A41A" w14:textId="77777777" w:rsidR="00F74EB4" w:rsidRDefault="00F74EB4" w:rsidP="00F74EB4">
      <w:pPr>
        <w:rPr>
          <w:rFonts w:ascii="Arial" w:hAnsi="Arial" w:cs="Arial"/>
          <w:b/>
          <w:sz w:val="20"/>
          <w:szCs w:val="20"/>
        </w:rPr>
      </w:pPr>
    </w:p>
    <w:p w14:paraId="64295E72" w14:textId="77777777" w:rsidR="00F74EB4" w:rsidRDefault="00F74EB4" w:rsidP="00F74EB4">
      <w:pPr>
        <w:rPr>
          <w:rFonts w:ascii="Arial" w:hAnsi="Arial" w:cs="Arial"/>
          <w:b/>
          <w:sz w:val="20"/>
          <w:szCs w:val="20"/>
        </w:rPr>
      </w:pPr>
      <w:r>
        <w:rPr>
          <w:rFonts w:ascii="Arial" w:hAnsi="Arial" w:cs="Arial"/>
          <w:b/>
          <w:sz w:val="20"/>
          <w:szCs w:val="20"/>
        </w:rPr>
        <w:t xml:space="preserve">3.Activiteiten </w:t>
      </w:r>
    </w:p>
    <w:p w14:paraId="221935ED" w14:textId="77777777" w:rsidR="00F74EB4" w:rsidRDefault="00F74EB4" w:rsidP="00F74EB4">
      <w:pPr>
        <w:rPr>
          <w:rFonts w:ascii="Arial" w:hAnsi="Arial" w:cs="Arial"/>
          <w:sz w:val="20"/>
          <w:szCs w:val="20"/>
        </w:rPr>
      </w:pPr>
      <w:r>
        <w:rPr>
          <w:rFonts w:ascii="Arial" w:hAnsi="Arial" w:cs="Arial"/>
          <w:sz w:val="20"/>
          <w:szCs w:val="20"/>
        </w:rPr>
        <w:t xml:space="preserve">De activiteiten van het departement zijn de volgende; </w:t>
      </w:r>
    </w:p>
    <w:p w14:paraId="3C3677E6" w14:textId="77777777" w:rsidR="00F74EB4" w:rsidRDefault="00F74EB4" w:rsidP="00F74EB4">
      <w:pPr>
        <w:ind w:left="705" w:hanging="705"/>
        <w:rPr>
          <w:rFonts w:ascii="Arial" w:hAnsi="Arial" w:cs="Arial"/>
          <w:sz w:val="20"/>
          <w:szCs w:val="20"/>
        </w:rPr>
      </w:pPr>
      <w:r>
        <w:rPr>
          <w:rFonts w:ascii="Arial" w:hAnsi="Arial" w:cs="Arial"/>
          <w:sz w:val="20"/>
          <w:szCs w:val="20"/>
        </w:rPr>
        <w:t xml:space="preserve">- </w:t>
      </w:r>
      <w:r>
        <w:rPr>
          <w:rFonts w:ascii="Arial" w:hAnsi="Arial" w:cs="Arial"/>
          <w:sz w:val="20"/>
          <w:szCs w:val="20"/>
        </w:rPr>
        <w:tab/>
        <w:t>het organiseren van educatieve activiteiten zoals lezingen en excursies voor leden en niet-leden</w:t>
      </w:r>
    </w:p>
    <w:p w14:paraId="10A2923E" w14:textId="77777777" w:rsidR="00F74EB4" w:rsidRDefault="00F74EB4" w:rsidP="00F74EB4">
      <w:pPr>
        <w:rPr>
          <w:rFonts w:ascii="Arial" w:hAnsi="Arial" w:cs="Arial"/>
          <w:b/>
          <w:sz w:val="20"/>
          <w:szCs w:val="20"/>
        </w:rPr>
      </w:pPr>
    </w:p>
    <w:p w14:paraId="47D10647" w14:textId="77777777" w:rsidR="00F74EB4" w:rsidRDefault="00F74EB4" w:rsidP="00F74EB4">
      <w:pPr>
        <w:pStyle w:val="Default"/>
        <w:rPr>
          <w:rFonts w:ascii="Arial" w:hAnsi="Arial" w:cs="Arial"/>
          <w:sz w:val="20"/>
          <w:szCs w:val="20"/>
        </w:rPr>
      </w:pPr>
      <w:r>
        <w:rPr>
          <w:rFonts w:ascii="Arial" w:hAnsi="Arial" w:cs="Arial"/>
          <w:b/>
          <w:sz w:val="20"/>
          <w:szCs w:val="20"/>
        </w:rPr>
        <w:t>4.Inkomsten</w:t>
      </w:r>
      <w:r>
        <w:rPr>
          <w:rFonts w:ascii="Arial" w:hAnsi="Arial" w:cs="Arial"/>
          <w:sz w:val="20"/>
          <w:szCs w:val="20"/>
        </w:rPr>
        <w:br/>
        <w:t xml:space="preserve">De inkomsten van het departement bestaan uit: </w:t>
      </w:r>
    </w:p>
    <w:p w14:paraId="38EA9CA6" w14:textId="77777777" w:rsidR="00F74EB4" w:rsidRDefault="00F74EB4" w:rsidP="00F74EB4">
      <w:pPr>
        <w:pStyle w:val="Default"/>
        <w:rPr>
          <w:rFonts w:ascii="Arial" w:hAnsi="Arial" w:cs="Arial"/>
          <w:sz w:val="20"/>
          <w:szCs w:val="20"/>
        </w:rPr>
      </w:pPr>
      <w:r>
        <w:rPr>
          <w:rFonts w:ascii="Arial" w:hAnsi="Arial" w:cs="Arial"/>
          <w:sz w:val="20"/>
          <w:szCs w:val="20"/>
        </w:rPr>
        <w:t xml:space="preserve">a. de contributies van de leden; </w:t>
      </w:r>
    </w:p>
    <w:p w14:paraId="1B885164" w14:textId="77777777" w:rsidR="00F74EB4" w:rsidRDefault="00F74EB4" w:rsidP="00F74EB4">
      <w:pPr>
        <w:pStyle w:val="Default"/>
        <w:rPr>
          <w:rFonts w:ascii="Arial" w:hAnsi="Arial" w:cs="Arial"/>
          <w:sz w:val="20"/>
          <w:szCs w:val="20"/>
        </w:rPr>
      </w:pPr>
      <w:r>
        <w:rPr>
          <w:rFonts w:ascii="Arial" w:hAnsi="Arial" w:cs="Arial"/>
          <w:sz w:val="20"/>
          <w:szCs w:val="20"/>
        </w:rPr>
        <w:t xml:space="preserve">b. donaties; </w:t>
      </w:r>
    </w:p>
    <w:p w14:paraId="57A72EEF" w14:textId="77777777" w:rsidR="00F74EB4" w:rsidRDefault="00F74EB4" w:rsidP="00F74EB4">
      <w:pPr>
        <w:pStyle w:val="Default"/>
        <w:rPr>
          <w:rFonts w:ascii="Arial" w:hAnsi="Arial" w:cs="Arial"/>
          <w:sz w:val="20"/>
          <w:szCs w:val="20"/>
        </w:rPr>
      </w:pPr>
      <w:r>
        <w:rPr>
          <w:rFonts w:ascii="Arial" w:hAnsi="Arial" w:cs="Arial"/>
          <w:sz w:val="20"/>
          <w:szCs w:val="20"/>
        </w:rPr>
        <w:t xml:space="preserve">c. onkostenvergoedingen en incidentele uitkeringen van de Maatschappij tot Nut van 't Algemeen  </w:t>
      </w:r>
    </w:p>
    <w:p w14:paraId="43C07D36" w14:textId="77777777" w:rsidR="00F74EB4" w:rsidRDefault="00F74EB4" w:rsidP="00F74EB4">
      <w:pPr>
        <w:pStyle w:val="Default"/>
        <w:rPr>
          <w:rFonts w:ascii="Arial" w:hAnsi="Arial" w:cs="Arial"/>
          <w:sz w:val="20"/>
          <w:szCs w:val="20"/>
        </w:rPr>
      </w:pPr>
      <w:r>
        <w:rPr>
          <w:rFonts w:ascii="Arial" w:hAnsi="Arial" w:cs="Arial"/>
          <w:sz w:val="20"/>
          <w:szCs w:val="20"/>
        </w:rPr>
        <w:t xml:space="preserve">d. erfstellingen, legaten en schenkingen; </w:t>
      </w:r>
    </w:p>
    <w:p w14:paraId="4A905A28" w14:textId="77777777" w:rsidR="00F74EB4" w:rsidRDefault="00F74EB4" w:rsidP="00F74EB4">
      <w:pPr>
        <w:pStyle w:val="Default"/>
        <w:rPr>
          <w:rFonts w:ascii="Arial" w:hAnsi="Arial" w:cs="Arial"/>
          <w:sz w:val="20"/>
          <w:szCs w:val="20"/>
        </w:rPr>
      </w:pPr>
      <w:r>
        <w:rPr>
          <w:rFonts w:ascii="Arial" w:hAnsi="Arial" w:cs="Arial"/>
          <w:sz w:val="20"/>
          <w:szCs w:val="20"/>
        </w:rPr>
        <w:t xml:space="preserve">e. subsidies; </w:t>
      </w:r>
    </w:p>
    <w:p w14:paraId="1EDF8CB2" w14:textId="77777777" w:rsidR="00F74EB4" w:rsidRDefault="00F74EB4" w:rsidP="00F74EB4">
      <w:pPr>
        <w:pStyle w:val="Default"/>
        <w:rPr>
          <w:rFonts w:ascii="Arial" w:hAnsi="Arial" w:cs="Arial"/>
          <w:sz w:val="20"/>
          <w:szCs w:val="20"/>
        </w:rPr>
      </w:pPr>
      <w:r>
        <w:rPr>
          <w:rFonts w:ascii="Arial" w:hAnsi="Arial" w:cs="Arial"/>
          <w:sz w:val="20"/>
          <w:szCs w:val="20"/>
        </w:rPr>
        <w:t xml:space="preserve">f. gekweekte renten en dividenden; </w:t>
      </w:r>
    </w:p>
    <w:p w14:paraId="01254C2E" w14:textId="77777777" w:rsidR="00F74EB4" w:rsidRDefault="00F74EB4" w:rsidP="00F74EB4">
      <w:pPr>
        <w:pStyle w:val="Default"/>
        <w:rPr>
          <w:rFonts w:ascii="Arial" w:hAnsi="Arial" w:cs="Arial"/>
          <w:sz w:val="20"/>
          <w:szCs w:val="20"/>
        </w:rPr>
      </w:pPr>
      <w:r>
        <w:rPr>
          <w:rFonts w:ascii="Arial" w:hAnsi="Arial" w:cs="Arial"/>
          <w:sz w:val="20"/>
          <w:szCs w:val="20"/>
        </w:rPr>
        <w:t xml:space="preserve">g. andere baten. </w:t>
      </w:r>
    </w:p>
    <w:p w14:paraId="0EE82714" w14:textId="77777777" w:rsidR="00F74EB4" w:rsidRDefault="00F74EB4" w:rsidP="00F74EB4">
      <w:pPr>
        <w:pStyle w:val="Default"/>
        <w:rPr>
          <w:rFonts w:ascii="Arial" w:hAnsi="Arial" w:cs="Arial"/>
          <w:b/>
          <w:bCs/>
          <w:sz w:val="20"/>
          <w:szCs w:val="20"/>
        </w:rPr>
      </w:pPr>
    </w:p>
    <w:p w14:paraId="7B2FDDBD" w14:textId="77777777" w:rsidR="00F74EB4" w:rsidRDefault="00F74EB4" w:rsidP="00F74EB4">
      <w:pPr>
        <w:pStyle w:val="Default"/>
        <w:rPr>
          <w:rFonts w:ascii="Arial" w:hAnsi="Arial" w:cs="Arial"/>
          <w:b/>
          <w:bCs/>
          <w:sz w:val="20"/>
          <w:szCs w:val="20"/>
        </w:rPr>
      </w:pPr>
      <w:r>
        <w:rPr>
          <w:rFonts w:ascii="Arial" w:hAnsi="Arial" w:cs="Arial"/>
          <w:b/>
          <w:bCs/>
          <w:sz w:val="20"/>
          <w:szCs w:val="20"/>
        </w:rPr>
        <w:t>5.Financieel beheer</w:t>
      </w:r>
    </w:p>
    <w:p w14:paraId="765A9F32" w14:textId="77777777" w:rsidR="00F74EB4" w:rsidRDefault="00F74EB4" w:rsidP="00F74EB4">
      <w:pPr>
        <w:pStyle w:val="Default"/>
        <w:rPr>
          <w:rFonts w:ascii="Arial" w:hAnsi="Arial" w:cs="Arial"/>
          <w:sz w:val="20"/>
          <w:szCs w:val="20"/>
        </w:rPr>
      </w:pPr>
      <w:r>
        <w:rPr>
          <w:rFonts w:ascii="Arial" w:hAnsi="Arial" w:cs="Arial"/>
          <w:sz w:val="20"/>
          <w:szCs w:val="20"/>
        </w:rPr>
        <w:t xml:space="preserve">Het dagelijks beheer van de geldmiddelen van het departement is opgedragen aan de penningmeester. Het departementsbestuur regelt de taken en bevoegdheden van de penningmeester. De door de bestuursleden en vrijwilligers - in het belang van het departement - gemaakte reis- en verblijfkosten worden vergoed overeenkomstig de door het departement vastgestelde normen. </w:t>
      </w:r>
    </w:p>
    <w:p w14:paraId="0D9A293E" w14:textId="77777777" w:rsidR="00F74EB4" w:rsidRDefault="00F74EB4" w:rsidP="00F74EB4">
      <w:pPr>
        <w:rPr>
          <w:rFonts w:ascii="Arial" w:hAnsi="Arial" w:cs="Arial"/>
          <w:sz w:val="20"/>
          <w:szCs w:val="20"/>
        </w:rPr>
      </w:pPr>
    </w:p>
    <w:p w14:paraId="556F453F" w14:textId="77777777" w:rsidR="00FF3959" w:rsidRDefault="00F74EB4" w:rsidP="00F74EB4">
      <w:pPr>
        <w:pStyle w:val="Default"/>
        <w:rPr>
          <w:rFonts w:ascii="Arial" w:hAnsi="Arial" w:cs="Arial"/>
          <w:sz w:val="20"/>
          <w:szCs w:val="20"/>
        </w:rPr>
      </w:pPr>
      <w:r>
        <w:rPr>
          <w:rFonts w:ascii="Arial" w:hAnsi="Arial" w:cs="Arial"/>
          <w:sz w:val="20"/>
          <w:szCs w:val="20"/>
        </w:rPr>
        <w:t>De gelden van het departement worden beheerd / belegd op een wijze waarbij de liquiditeit, soliditeit en rendement is gewaarborgd en het vermogen in stand wordt gehouden. Ter bevordering van de doelstelling en de werkzaamheid van het departement, kunnen in beperkte mate uit het vermogen van het departement, mits dit, gelet op andere belangen, van voldoende omvang is, geldleningen worden verstrekt of giften worden verstrekt aan derden.</w:t>
      </w:r>
      <w:r w:rsidR="00D15F69">
        <w:rPr>
          <w:rFonts w:ascii="Arial" w:hAnsi="Arial" w:cs="Arial"/>
          <w:sz w:val="20"/>
          <w:szCs w:val="20"/>
        </w:rPr>
        <w:tab/>
      </w:r>
    </w:p>
    <w:p w14:paraId="35E153DC" w14:textId="77777777" w:rsidR="001E7EBB" w:rsidRDefault="001E7EBB" w:rsidP="00F74EB4">
      <w:pPr>
        <w:pStyle w:val="Default"/>
        <w:rPr>
          <w:rFonts w:ascii="Arial" w:hAnsi="Arial" w:cs="Arial"/>
          <w:sz w:val="20"/>
          <w:szCs w:val="20"/>
        </w:rPr>
      </w:pPr>
    </w:p>
    <w:p w14:paraId="5C6DC95D" w14:textId="77777777" w:rsidR="001E7EBB" w:rsidRDefault="001E7EBB" w:rsidP="00F74EB4">
      <w:pPr>
        <w:pStyle w:val="Default"/>
        <w:rPr>
          <w:rFonts w:ascii="Arial" w:hAnsi="Arial" w:cs="Arial"/>
          <w:sz w:val="20"/>
          <w:szCs w:val="20"/>
        </w:rPr>
      </w:pPr>
    </w:p>
    <w:p w14:paraId="0838D4AA" w14:textId="77777777" w:rsidR="001E7EBB" w:rsidRDefault="001E7EBB" w:rsidP="00F74EB4">
      <w:pPr>
        <w:pStyle w:val="Default"/>
        <w:rPr>
          <w:rFonts w:ascii="Arial" w:hAnsi="Arial" w:cs="Arial"/>
          <w:sz w:val="20"/>
          <w:szCs w:val="20"/>
        </w:rPr>
      </w:pPr>
    </w:p>
    <w:p w14:paraId="3AA47B5D" w14:textId="77777777" w:rsidR="001E7EBB" w:rsidRDefault="001E7EBB" w:rsidP="00F74EB4">
      <w:pPr>
        <w:pStyle w:val="Default"/>
        <w:rPr>
          <w:rFonts w:ascii="Arial" w:hAnsi="Arial" w:cs="Arial"/>
          <w:sz w:val="20"/>
          <w:szCs w:val="20"/>
        </w:rPr>
      </w:pPr>
    </w:p>
    <w:p w14:paraId="234DE9D4" w14:textId="71EA51F6" w:rsidR="00F74EB4" w:rsidRPr="00D15F69" w:rsidRDefault="00D15F69" w:rsidP="00F74EB4">
      <w:pPr>
        <w:pStyle w:val="Default"/>
        <w:rPr>
          <w:rFonts w:ascii="Arial" w:hAnsi="Arial" w:cs="Arial"/>
          <w:bCs/>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FF3959">
        <w:rPr>
          <w:rFonts w:ascii="Arial" w:hAnsi="Arial" w:cs="Arial"/>
          <w:sz w:val="20"/>
          <w:szCs w:val="20"/>
        </w:rPr>
        <w:t xml:space="preserve">      </w:t>
      </w:r>
      <w:r w:rsidR="00305DF9" w:rsidRPr="00D15F69">
        <w:rPr>
          <w:rFonts w:ascii="Arial" w:hAnsi="Arial" w:cs="Arial"/>
          <w:bCs/>
          <w:sz w:val="20"/>
          <w:szCs w:val="20"/>
        </w:rPr>
        <w:t>B</w:t>
      </w:r>
      <w:r w:rsidR="00F74EB4" w:rsidRPr="00D15F69">
        <w:rPr>
          <w:rFonts w:ascii="Arial" w:hAnsi="Arial" w:cs="Arial"/>
          <w:bCs/>
          <w:sz w:val="20"/>
          <w:szCs w:val="20"/>
        </w:rPr>
        <w:t>ereikbaarheid departement</w:t>
      </w:r>
      <w:r w:rsidR="00986188">
        <w:rPr>
          <w:rFonts w:ascii="Arial" w:hAnsi="Arial" w:cs="Arial"/>
          <w:bCs/>
          <w:sz w:val="20"/>
          <w:szCs w:val="20"/>
        </w:rPr>
        <w:t>:</w:t>
      </w:r>
    </w:p>
    <w:p w14:paraId="1F09A151" w14:textId="1D560326" w:rsidR="00F74EB4" w:rsidRPr="00B6619A" w:rsidRDefault="00F74EB4" w:rsidP="008B2EA0">
      <w:pPr>
        <w:pStyle w:val="Default"/>
        <w:rPr>
          <w:rFonts w:ascii="Arial" w:hAnsi="Arial" w:cs="Arial"/>
          <w:sz w:val="20"/>
          <w:szCs w:val="20"/>
        </w:rPr>
      </w:pPr>
      <w:r>
        <w:rPr>
          <w:rFonts w:ascii="Arial" w:hAnsi="Arial" w:cs="Arial"/>
          <w:sz w:val="20"/>
          <w:szCs w:val="20"/>
        </w:rPr>
        <w:tab/>
      </w:r>
      <w:r w:rsidR="00CA39D7">
        <w:rPr>
          <w:rFonts w:ascii="Arial" w:hAnsi="Arial" w:cs="Arial"/>
          <w:sz w:val="20"/>
          <w:szCs w:val="20"/>
        </w:rPr>
        <w:t xml:space="preserve">        </w:t>
      </w:r>
      <w:r w:rsidR="008B2EA0">
        <w:rPr>
          <w:rFonts w:ascii="Arial" w:hAnsi="Arial" w:cs="Arial"/>
          <w:sz w:val="20"/>
          <w:szCs w:val="20"/>
        </w:rPr>
        <w:tab/>
      </w:r>
      <w:r w:rsidR="008B2EA0">
        <w:rPr>
          <w:rFonts w:ascii="Arial" w:hAnsi="Arial" w:cs="Arial"/>
          <w:sz w:val="20"/>
          <w:szCs w:val="20"/>
        </w:rPr>
        <w:tab/>
      </w:r>
      <w:r w:rsidR="008B2EA0">
        <w:rPr>
          <w:rFonts w:ascii="Arial" w:hAnsi="Arial" w:cs="Arial"/>
          <w:sz w:val="20"/>
          <w:szCs w:val="20"/>
        </w:rPr>
        <w:tab/>
      </w:r>
      <w:r w:rsidR="008B2EA0">
        <w:rPr>
          <w:rFonts w:ascii="Arial" w:hAnsi="Arial" w:cs="Arial"/>
          <w:sz w:val="20"/>
          <w:szCs w:val="20"/>
        </w:rPr>
        <w:tab/>
      </w:r>
      <w:r w:rsidR="00360DDB">
        <w:tab/>
      </w:r>
      <w:r w:rsidR="00360DDB">
        <w:tab/>
      </w:r>
      <w:r w:rsidR="00360DDB">
        <w:tab/>
      </w:r>
      <w:r w:rsidR="00360DDB">
        <w:tab/>
      </w:r>
      <w:r w:rsidR="00360DDB">
        <w:tab/>
      </w:r>
      <w:r w:rsidR="00360DDB">
        <w:tab/>
        <w:t xml:space="preserve">          </w:t>
      </w:r>
      <w:r w:rsidR="00360DDB" w:rsidRPr="00B6619A">
        <w:rPr>
          <w:rFonts w:ascii="Arial" w:hAnsi="Arial" w:cs="Arial"/>
          <w:sz w:val="20"/>
          <w:szCs w:val="20"/>
        </w:rPr>
        <w:t>Emailadres                     nut_herwijnen@hotmail.com</w:t>
      </w:r>
    </w:p>
    <w:p w14:paraId="4F7E6BF4" w14:textId="77777777" w:rsidR="00360DDB" w:rsidRDefault="00360DDB" w:rsidP="00F74EB4">
      <w:pPr>
        <w:pStyle w:val="Default"/>
        <w:rPr>
          <w:rFonts w:ascii="Arial" w:hAnsi="Arial" w:cs="Arial"/>
          <w:sz w:val="20"/>
          <w:szCs w:val="20"/>
        </w:rPr>
      </w:pPr>
      <w:r>
        <w:rPr>
          <w:rFonts w:ascii="Arial" w:hAnsi="Arial" w:cs="Arial"/>
          <w:sz w:val="20"/>
          <w:szCs w:val="20"/>
        </w:rPr>
        <w:t>Website</w:t>
      </w:r>
      <w:r w:rsidR="0024619A">
        <w:rPr>
          <w:rFonts w:ascii="Arial" w:hAnsi="Arial" w:cs="Arial"/>
          <w:sz w:val="20"/>
          <w:szCs w:val="20"/>
        </w:rPr>
        <w:t xml:space="preserve">                          landelijke internetsite nut: www.nutalgemeen.nl</w:t>
      </w:r>
    </w:p>
    <w:p w14:paraId="40004D14" w14:textId="77777777" w:rsidR="00360DDB" w:rsidRPr="00360DDB" w:rsidRDefault="00360DDB" w:rsidP="00F74EB4">
      <w:pPr>
        <w:pStyle w:val="Default"/>
        <w:rPr>
          <w:rFonts w:ascii="Arial" w:hAnsi="Arial" w:cs="Arial"/>
          <w:sz w:val="20"/>
          <w:szCs w:val="20"/>
        </w:rPr>
      </w:pPr>
    </w:p>
    <w:p w14:paraId="6699BF25" w14:textId="77777777" w:rsidR="00F74EB4" w:rsidRDefault="00F74EB4" w:rsidP="00F74EB4">
      <w:pPr>
        <w:pStyle w:val="Default"/>
        <w:rPr>
          <w:rFonts w:ascii="Arial" w:hAnsi="Arial" w:cs="Arial"/>
          <w:b/>
          <w:sz w:val="20"/>
          <w:szCs w:val="20"/>
        </w:rPr>
      </w:pPr>
    </w:p>
    <w:p w14:paraId="3346E833" w14:textId="77777777" w:rsidR="00F74EB4" w:rsidRDefault="00F74EB4" w:rsidP="00F74EB4">
      <w:pPr>
        <w:pStyle w:val="Default"/>
        <w:rPr>
          <w:rFonts w:ascii="Arial" w:hAnsi="Arial" w:cs="Arial"/>
          <w:b/>
          <w:sz w:val="20"/>
          <w:szCs w:val="20"/>
        </w:rPr>
      </w:pPr>
    </w:p>
    <w:p w14:paraId="4246CCBC" w14:textId="77777777" w:rsidR="00F74EB4" w:rsidRDefault="00F74EB4" w:rsidP="00F74EB4">
      <w:pPr>
        <w:spacing w:line="240" w:lineRule="auto"/>
        <w:rPr>
          <w:rFonts w:ascii="Times New Roman" w:eastAsia="Times New Roman" w:hAnsi="Times New Roman" w:cs="Times New Roman"/>
          <w:color w:val="000000"/>
          <w:sz w:val="24"/>
          <w:szCs w:val="24"/>
          <w:lang w:eastAsia="nl-NL"/>
        </w:rPr>
      </w:pPr>
      <w:r>
        <w:rPr>
          <w:rFonts w:ascii="Times New Roman" w:eastAsia="Times New Roman" w:hAnsi="Times New Roman" w:cs="Times New Roman"/>
          <w:color w:val="000000"/>
          <w:sz w:val="24"/>
          <w:szCs w:val="24"/>
          <w:lang w:eastAsia="nl-NL"/>
        </w:rPr>
        <w:t> </w:t>
      </w:r>
    </w:p>
    <w:p w14:paraId="31292AD4" w14:textId="77777777" w:rsidR="00015470" w:rsidRDefault="00015470"/>
    <w:sectPr w:rsidR="00015470" w:rsidSect="00360DDB">
      <w:pgSz w:w="12240" w:h="15840"/>
      <w:pgMar w:top="1440" w:right="540" w:bottom="225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4EB4"/>
    <w:rsid w:val="00004299"/>
    <w:rsid w:val="00015470"/>
    <w:rsid w:val="000C10CF"/>
    <w:rsid w:val="001E7EBB"/>
    <w:rsid w:val="0024619A"/>
    <w:rsid w:val="00305DF9"/>
    <w:rsid w:val="00360DDB"/>
    <w:rsid w:val="003809E1"/>
    <w:rsid w:val="003820EE"/>
    <w:rsid w:val="003970B7"/>
    <w:rsid w:val="003B060D"/>
    <w:rsid w:val="004C4105"/>
    <w:rsid w:val="004D3E4E"/>
    <w:rsid w:val="004D5226"/>
    <w:rsid w:val="006015B9"/>
    <w:rsid w:val="006A711B"/>
    <w:rsid w:val="007258D8"/>
    <w:rsid w:val="00870E90"/>
    <w:rsid w:val="008B2EA0"/>
    <w:rsid w:val="008F75D8"/>
    <w:rsid w:val="00986188"/>
    <w:rsid w:val="00B1071E"/>
    <w:rsid w:val="00B6619A"/>
    <w:rsid w:val="00B700C8"/>
    <w:rsid w:val="00C573BA"/>
    <w:rsid w:val="00CA39D7"/>
    <w:rsid w:val="00D15F69"/>
    <w:rsid w:val="00DE659C"/>
    <w:rsid w:val="00E1093C"/>
    <w:rsid w:val="00F74EB4"/>
    <w:rsid w:val="00FF3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6D913"/>
  <w15:docId w15:val="{93389838-5AF6-4444-8EF0-BED1E517A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74EB4"/>
    <w:pPr>
      <w:spacing w:after="0"/>
    </w:pPr>
    <w:rPr>
      <w:rFonts w:asciiTheme="minorHAnsi" w:hAnsiTheme="minorHAnsi"/>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efault">
    <w:name w:val="Default"/>
    <w:rsid w:val="00F74EB4"/>
    <w:pPr>
      <w:autoSpaceDE w:val="0"/>
      <w:autoSpaceDN w:val="0"/>
      <w:adjustRightInd w:val="0"/>
      <w:spacing w:after="0" w:line="240" w:lineRule="auto"/>
    </w:pPr>
    <w:rPr>
      <w:rFonts w:ascii="Courier New" w:hAnsi="Courier New" w:cs="Courier New"/>
      <w:color w:val="000000"/>
      <w:sz w:val="24"/>
      <w:szCs w:val="24"/>
      <w:lang w:val="nl-NL"/>
    </w:rPr>
  </w:style>
  <w:style w:type="paragraph" w:styleId="Geenafstand">
    <w:name w:val="No Spacing"/>
    <w:uiPriority w:val="1"/>
    <w:qFormat/>
    <w:rsid w:val="00360DDB"/>
    <w:pPr>
      <w:spacing w:after="0" w:line="240" w:lineRule="auto"/>
    </w:pPr>
    <w:rPr>
      <w:rFonts w:asciiTheme="minorHAnsi" w:hAnsiTheme="minorHAnsi"/>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902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391</Words>
  <Characters>2155</Characters>
  <Application>Microsoft Office Word</Application>
  <DocSecurity>0</DocSecurity>
  <Lines>17</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c:creator>
  <cp:lastModifiedBy>nut Herwijnen</cp:lastModifiedBy>
  <cp:revision>12</cp:revision>
  <cp:lastPrinted>2013-12-03T17:15:00Z</cp:lastPrinted>
  <dcterms:created xsi:type="dcterms:W3CDTF">2023-06-14T12:16:00Z</dcterms:created>
  <dcterms:modified xsi:type="dcterms:W3CDTF">2025-06-17T18:42:00Z</dcterms:modified>
</cp:coreProperties>
</file>